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1D00C" w14:textId="77777777" w:rsidR="00914C28" w:rsidRPr="00747CA9" w:rsidRDefault="00E47BA0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7CA9">
        <w:rPr>
          <w:rFonts w:ascii="Times New Roman" w:hAnsi="Times New Roman" w:cs="Times New Roman"/>
          <w:sz w:val="24"/>
          <w:szCs w:val="24"/>
          <w:lang w:val="en-US"/>
        </w:rPr>
        <w:t xml:space="preserve">12. a. Iron (II) Chloride + </w:t>
      </w:r>
      <w:r w:rsidR="00626371" w:rsidRPr="00747CA9">
        <w:rPr>
          <w:rFonts w:ascii="Times New Roman" w:hAnsi="Times New Roman" w:cs="Times New Roman"/>
          <w:sz w:val="24"/>
          <w:szCs w:val="24"/>
          <w:lang w:val="en-US"/>
        </w:rPr>
        <w:t>Hydrogen carbonate</w:t>
      </w:r>
      <w:r w:rsidRPr="00747CA9">
        <w:rPr>
          <w:rFonts w:ascii="Times New Roman" w:hAnsi="Times New Roman" w:cs="Times New Roman"/>
          <w:sz w:val="24"/>
          <w:szCs w:val="24"/>
          <w:lang w:val="en-US"/>
        </w:rPr>
        <w:t xml:space="preserve"> to produce iron (II) carbonate +</w:t>
      </w:r>
      <w:r w:rsidR="008867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47CA9">
        <w:rPr>
          <w:rFonts w:ascii="Times New Roman" w:hAnsi="Times New Roman" w:cs="Times New Roman"/>
          <w:sz w:val="24"/>
          <w:szCs w:val="24"/>
          <w:lang w:val="en-US"/>
        </w:rPr>
        <w:t>Hydrochloric acid</w:t>
      </w:r>
    </w:p>
    <w:p w14:paraId="3BE75033" w14:textId="77777777" w:rsidR="005079A3" w:rsidRDefault="005079A3" w:rsidP="004A7A2B">
      <w:pPr>
        <w:spacing w:line="360" w:lineRule="auto"/>
        <w:rPr>
          <w:rStyle w:val="chemf"/>
          <w:rFonts w:ascii="Times New Roman" w:hAnsi="Times New Roman" w:cs="Times New Roman"/>
          <w:sz w:val="24"/>
          <w:szCs w:val="24"/>
          <w:vertAlign w:val="subscript"/>
        </w:rPr>
      </w:pPr>
      <w:r>
        <w:rPr>
          <w:rStyle w:val="uiqtextrenderedqtext"/>
          <w:rFonts w:ascii="Times New Roman" w:hAnsi="Times New Roman" w:cs="Times New Roman"/>
          <w:sz w:val="24"/>
          <w:szCs w:val="24"/>
        </w:rPr>
        <w:t xml:space="preserve">a). </w:t>
      </w:r>
      <w:r w:rsidR="00E47BA0" w:rsidRPr="00747CA9">
        <w:rPr>
          <w:rStyle w:val="uiqtextrenderedqtext"/>
          <w:rFonts w:ascii="Times New Roman" w:hAnsi="Times New Roman" w:cs="Times New Roman"/>
          <w:sz w:val="24"/>
          <w:szCs w:val="24"/>
        </w:rPr>
        <w:t>FeCl</w:t>
      </w:r>
      <w:r w:rsidR="00E47BA0" w:rsidRPr="00747CA9">
        <w:rPr>
          <w:rStyle w:val="uiqtextrenderedqtext"/>
          <w:rFonts w:ascii="Times New Roman" w:hAnsi="Times New Roman" w:cs="Times New Roman"/>
          <w:sz w:val="24"/>
          <w:szCs w:val="24"/>
          <w:vertAlign w:val="subscript"/>
        </w:rPr>
        <w:t>2</w:t>
      </w:r>
      <w:r w:rsidR="00E47BA0" w:rsidRPr="00747CA9">
        <w:rPr>
          <w:rStyle w:val="uiqtextrenderedqtext"/>
          <w:rFonts w:ascii="Times New Roman" w:hAnsi="Times New Roman" w:cs="Times New Roman"/>
          <w:sz w:val="24"/>
          <w:szCs w:val="24"/>
        </w:rPr>
        <w:t xml:space="preserve"> +</w:t>
      </w:r>
      <w:r w:rsidR="00B27EF0" w:rsidRPr="00747CA9">
        <w:rPr>
          <w:rStyle w:val="uiqtextrenderedqtext"/>
          <w:rFonts w:ascii="Times New Roman" w:hAnsi="Times New Roman" w:cs="Times New Roman"/>
          <w:sz w:val="24"/>
          <w:szCs w:val="24"/>
        </w:rPr>
        <w:t xml:space="preserve"> HCO</w:t>
      </w:r>
      <w:r w:rsidR="00B27EF0" w:rsidRPr="00747CA9">
        <w:rPr>
          <w:rStyle w:val="uiqtextrenderedqtext"/>
          <w:rFonts w:ascii="Times New Roman" w:hAnsi="Times New Roman" w:cs="Times New Roman"/>
          <w:sz w:val="24"/>
          <w:szCs w:val="24"/>
          <w:vertAlign w:val="subscript"/>
        </w:rPr>
        <w:t>3</w:t>
      </w:r>
      <w:r w:rsidR="00B27EF0" w:rsidRPr="00747CA9">
        <w:rPr>
          <w:rStyle w:val="uiqtextrenderedqtext"/>
          <w:rFonts w:ascii="Times New Roman" w:hAnsi="Times New Roman" w:cs="Times New Roman"/>
          <w:sz w:val="24"/>
          <w:szCs w:val="24"/>
          <w:vertAlign w:val="superscript"/>
        </w:rPr>
        <w:t>-</w:t>
      </w:r>
      <m:oMath>
        <m:r>
          <w:rPr>
            <w:rStyle w:val="uiqtextrenderedqtext"/>
            <w:rFonts w:ascii="Cambria Math" w:hAnsi="Cambria Math" w:cs="Times New Roman"/>
            <w:sz w:val="24"/>
            <w:szCs w:val="24"/>
          </w:rPr>
          <m:t xml:space="preserve">   → </m:t>
        </m:r>
      </m:oMath>
      <w:r w:rsidR="00B27EF0" w:rsidRPr="00747CA9">
        <w:rPr>
          <w:rStyle w:val="uiqtextrenderedqtext"/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27EF0" w:rsidRPr="00747CA9">
        <w:rPr>
          <w:rStyle w:val="chemf"/>
          <w:rFonts w:ascii="Times New Roman" w:hAnsi="Times New Roman" w:cs="Times New Roman"/>
          <w:sz w:val="24"/>
          <w:szCs w:val="24"/>
        </w:rPr>
        <w:t>FeCO</w:t>
      </w:r>
      <w:r w:rsidR="00B27EF0" w:rsidRPr="00747CA9">
        <w:rPr>
          <w:rStyle w:val="chemf"/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747CA9" w:rsidRPr="00747CA9">
        <w:rPr>
          <w:rStyle w:val="chemf"/>
          <w:rFonts w:ascii="Times New Roman" w:hAnsi="Times New Roman" w:cs="Times New Roman"/>
          <w:sz w:val="24"/>
          <w:szCs w:val="24"/>
        </w:rPr>
        <w:t>+</w:t>
      </w:r>
      <w:r w:rsidR="00C70696">
        <w:rPr>
          <w:rStyle w:val="chem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7CA9" w:rsidRPr="00747CA9">
        <w:rPr>
          <w:rStyle w:val="chemf"/>
          <w:rFonts w:ascii="Times New Roman" w:hAnsi="Times New Roman" w:cs="Times New Roman"/>
          <w:sz w:val="24"/>
          <w:szCs w:val="24"/>
        </w:rPr>
        <w:t>Hcl</w:t>
      </w:r>
      <w:proofErr w:type="spellEnd"/>
      <w:r w:rsidR="00747CA9" w:rsidRPr="00747CA9">
        <w:rPr>
          <w:rStyle w:val="chemf"/>
          <w:rFonts w:ascii="Times New Roman" w:hAnsi="Times New Roman" w:cs="Times New Roman"/>
          <w:sz w:val="24"/>
          <w:szCs w:val="24"/>
        </w:rPr>
        <w:t xml:space="preserve"> + Cl</w:t>
      </w:r>
      <w:r w:rsidR="00747CA9" w:rsidRPr="00747CA9">
        <w:rPr>
          <w:rStyle w:val="chemf"/>
          <w:rFonts w:ascii="Times New Roman" w:hAnsi="Times New Roman" w:cs="Times New Roman"/>
          <w:sz w:val="24"/>
          <w:szCs w:val="24"/>
          <w:vertAlign w:val="subscript"/>
        </w:rPr>
        <w:t xml:space="preserve"> (g)</w:t>
      </w:r>
    </w:p>
    <w:p w14:paraId="33FC8779" w14:textId="77777777" w:rsidR="005079A3" w:rsidRPr="005079A3" w:rsidRDefault="005079A3" w:rsidP="004A7A2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b) 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Reacting metallic magnesium with acetic acid dissolved in dry benzene causes magnesium acetate to form along with the relea</w:t>
      </w:r>
      <w:r w:rsidR="00464AF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 </w:t>
      </w:r>
      <w:r w:rsidR="001D2C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</w:t>
      </w:r>
      <w:r w:rsidR="001D2C6D"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hydrogen</w:t>
      </w:r>
      <w:r w:rsidR="00464AF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gas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79E609B7" w14:textId="77777777" w:rsidR="005079A3" w:rsidRDefault="005079A3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</w:pP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Mg +2 CH</w:t>
      </w:r>
      <w:r w:rsidRPr="005079A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COOH → </w:t>
      </w:r>
      <w:r w:rsidR="00C70696"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Mg (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CH</w:t>
      </w:r>
      <w:r w:rsidRPr="005079A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COO</w:t>
      </w:r>
      <w:r w:rsidR="00C70696"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C70696" w:rsidRPr="005079A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 2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H</w:t>
      </w:r>
      <w:r w:rsidRPr="005079A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14:paraId="090FACBE" w14:textId="77777777" w:rsidR="00C065AC" w:rsidRDefault="00C065AC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</w:pPr>
    </w:p>
    <w:p w14:paraId="3962A0DB" w14:textId="77777777" w:rsidR="00C065AC" w:rsidRDefault="00C065AC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</w:pPr>
    </w:p>
    <w:p w14:paraId="17C1D55E" w14:textId="77777777" w:rsidR="006A30B8" w:rsidRDefault="006A30B8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14</w:t>
      </w:r>
      <w:r w:rsidR="00C06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02232888" w14:textId="77777777"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a). Solution -100ml</w:t>
      </w:r>
    </w:p>
    <w:p w14:paraId="19D6916C" w14:textId="77777777"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100ml = 0.1 L</w:t>
      </w:r>
    </w:p>
    <w:p w14:paraId="57958F90" w14:textId="77777777"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Molarity-10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mmoles</w:t>
      </w:r>
      <w:proofErr w:type="spellEnd"/>
    </w:p>
    <w:p w14:paraId="1FB1620E" w14:textId="77777777"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1 mole =1000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0E56F5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moles</w:t>
      </w:r>
      <w:proofErr w:type="spellEnd"/>
    </w:p>
    <w:p w14:paraId="730B6549" w14:textId="77777777"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mmoles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0.01mole</w:t>
      </w:r>
    </w:p>
    <w:p w14:paraId="17399630" w14:textId="77777777"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</w:p>
    <w:p w14:paraId="17435BDF" w14:textId="77777777" w:rsidR="000F6C84" w:rsidRDefault="004A7A2B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0F6C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If 1L of NaCl = 0.01M</w:t>
      </w:r>
    </w:p>
    <w:p w14:paraId="0E2848D7" w14:textId="77777777"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0.1L = </w:t>
      </w:r>
      <w:r w:rsidR="009B511D">
        <w:rPr>
          <w:rFonts w:ascii="Times New Roman" w:eastAsia="Times New Roman" w:hAnsi="Times New Roman" w:cs="Times New Roman"/>
          <w:sz w:val="24"/>
          <w:szCs w:val="24"/>
          <w:lang w:val="en-US"/>
        </w:rPr>
        <w:t>0.1 x 0.01</w:t>
      </w:r>
    </w:p>
    <w:p w14:paraId="3A7F16E1" w14:textId="77777777" w:rsidR="009B511D" w:rsidRDefault="009B511D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="004A7A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Concentration = </w:t>
      </w:r>
      <w:r w:rsidRPr="009B511D">
        <w:rPr>
          <w:rFonts w:ascii="Times New Roman" w:eastAsia="Times New Roman" w:hAnsi="Times New Roman" w:cs="Times New Roman"/>
          <w:sz w:val="24"/>
          <w:szCs w:val="24"/>
          <w:lang w:val="en-US"/>
        </w:rPr>
        <w:t>0.001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</w:p>
    <w:p w14:paraId="389D871C" w14:textId="77777777" w:rsidR="00AD343E" w:rsidRDefault="00AD343E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55210E" w14:textId="25D29F5C" w:rsidR="00AD343E" w:rsidRDefault="00AD343E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b). Concentration of table sugar is 0.1m</w:t>
      </w:r>
    </w:p>
    <w:p w14:paraId="1C3861B1" w14:textId="46954ED6" w:rsidR="00CA60CA" w:rsidRDefault="00CA60CA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c). Solution with Molarity of 0.1 because it has more M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oles per liter</w:t>
      </w:r>
    </w:p>
    <w:p w14:paraId="72E1CE6E" w14:textId="77777777"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</w:p>
    <w:p w14:paraId="5BB94294" w14:textId="77777777" w:rsidR="00EC1318" w:rsidRDefault="00EC1318" w:rsidP="009641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 An electrolyte is a substance that forms an electrically conducting solution when dissolved in a solvent. The substances responsible for electrical conductivity in the NaCl solution are the ions (Na+ and Cl-). When dissolved in Water, and heated to 800 degrees, NaCl dissociates into Na+ and Cl- . The Na+ migrates to the cathode while the Cl- migrates to the anode completing an electrical circuit. The sugar solution does not conduct electricity because there are no ions in sugar solution. </w:t>
      </w:r>
    </w:p>
    <w:p w14:paraId="6D3C01E7" w14:textId="77777777" w:rsidR="001C4FB3" w:rsidRDefault="001C4FB3" w:rsidP="004A7A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21E877" w14:textId="77777777" w:rsidR="00640173" w:rsidRDefault="001C4FB3" w:rsidP="00CC51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 </w:t>
      </w:r>
      <w:proofErr w:type="spellStart"/>
      <w:r>
        <w:rPr>
          <w:rFonts w:ascii="Times New Roman" w:hAnsi="Times New Roman" w:cs="Times New Roman"/>
          <w:sz w:val="24"/>
          <w:szCs w:val="24"/>
        </w:rPr>
        <w:t>Van’t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Hoff Factor</w:t>
      </w:r>
      <w:r w:rsidR="00CA745E">
        <w:rPr>
          <w:rFonts w:ascii="Times New Roman" w:hAnsi="Times New Roman" w:cs="Times New Roman"/>
          <w:sz w:val="24"/>
          <w:szCs w:val="24"/>
        </w:rPr>
        <w:t xml:space="preserve"> </w:t>
      </w:r>
      <w:r w:rsidR="00EF2408">
        <w:rPr>
          <w:rFonts w:ascii="Times New Roman" w:hAnsi="Times New Roman" w:cs="Times New Roman"/>
          <w:sz w:val="24"/>
          <w:szCs w:val="24"/>
        </w:rPr>
        <w:t xml:space="preserve">is a ratio between the actual concentration of particles produced when a substance is dissolved and the concentration of the as calculated from its mass. </w:t>
      </w:r>
      <w:r w:rsidR="00373DDE">
        <w:rPr>
          <w:rFonts w:ascii="Times New Roman" w:hAnsi="Times New Roman" w:cs="Times New Roman"/>
          <w:sz w:val="24"/>
          <w:szCs w:val="24"/>
        </w:rPr>
        <w:t xml:space="preserve">It’s the </w:t>
      </w:r>
      <w:r w:rsidR="00373DDE">
        <w:rPr>
          <w:rFonts w:ascii="Times New Roman" w:hAnsi="Times New Roman" w:cs="Times New Roman"/>
          <w:sz w:val="24"/>
          <w:szCs w:val="24"/>
        </w:rPr>
        <w:lastRenderedPageBreak/>
        <w:t xml:space="preserve">measure of a solute upon colligative properties such as boiling point elevation, freezing point depression, relative lowering in vapour pressure and osmotic pressure. </w:t>
      </w:r>
    </w:p>
    <w:p w14:paraId="59DFE649" w14:textId="77777777" w:rsidR="00EC1318" w:rsidRDefault="00E80044" w:rsidP="00CC51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noted above, ionic solutes dissociate into ions when dissolved. This increases the total number of particles dissolved in a solution and thus increased electrical conductivity. As the concentration of particles in a solution increases,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Van’t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Hoff Factor decreases. This is because ionic substances do not totally dissociate in aqueous solutions.</w:t>
      </w:r>
    </w:p>
    <w:p w14:paraId="7D925C2D" w14:textId="77777777" w:rsidR="00EC1318" w:rsidRDefault="00EC1318" w:rsidP="004A7A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E72C7F" w14:textId="77777777" w:rsidR="00CC51C2" w:rsidRDefault="00E80044" w:rsidP="00CC51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318"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r w:rsidR="00FC352F">
        <w:rPr>
          <w:rFonts w:ascii="Times New Roman" w:hAnsi="Times New Roman" w:cs="Times New Roman"/>
          <w:sz w:val="24"/>
          <w:szCs w:val="24"/>
        </w:rPr>
        <w:t xml:space="preserve">The sugar </w:t>
      </w:r>
      <w:r w:rsidR="00055DCA">
        <w:rPr>
          <w:rFonts w:ascii="Times New Roman" w:hAnsi="Times New Roman" w:cs="Times New Roman"/>
          <w:sz w:val="24"/>
          <w:szCs w:val="24"/>
        </w:rPr>
        <w:t xml:space="preserve">solution </w:t>
      </w:r>
      <w:r w:rsidR="00FC352F">
        <w:rPr>
          <w:rFonts w:ascii="Times New Roman" w:hAnsi="Times New Roman" w:cs="Times New Roman"/>
          <w:sz w:val="24"/>
          <w:szCs w:val="24"/>
        </w:rPr>
        <w:t xml:space="preserve">level will be higher than that of Salt. </w:t>
      </w:r>
      <w:r w:rsidR="00955559">
        <w:rPr>
          <w:rFonts w:ascii="Times New Roman" w:hAnsi="Times New Roman" w:cs="Times New Roman"/>
          <w:sz w:val="24"/>
          <w:szCs w:val="24"/>
        </w:rPr>
        <w:t>Sugar is a covalent substance and does not dissociate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into ions</w:t>
      </w:r>
      <w:r w:rsidR="00955559">
        <w:rPr>
          <w:rFonts w:ascii="Times New Roman" w:hAnsi="Times New Roman" w:cs="Times New Roman"/>
          <w:sz w:val="24"/>
          <w:szCs w:val="24"/>
        </w:rPr>
        <w:t xml:space="preserve"> in water</w:t>
      </w:r>
      <w:r w:rsidR="00EC1318" w:rsidRPr="001D2140">
        <w:rPr>
          <w:rFonts w:ascii="Times New Roman" w:hAnsi="Times New Roman" w:cs="Times New Roman"/>
          <w:sz w:val="24"/>
          <w:szCs w:val="24"/>
        </w:rPr>
        <w:t>. It exists as C</w:t>
      </w:r>
      <w:r w:rsidR="00EC1318" w:rsidRPr="00955559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EC1318" w:rsidRPr="001D2140">
        <w:rPr>
          <w:rFonts w:ascii="Times New Roman" w:hAnsi="Times New Roman" w:cs="Times New Roman"/>
          <w:sz w:val="24"/>
          <w:szCs w:val="24"/>
        </w:rPr>
        <w:t>H</w:t>
      </w:r>
      <w:r w:rsidR="00EC1318" w:rsidRPr="00955559">
        <w:rPr>
          <w:rFonts w:ascii="Times New Roman" w:hAnsi="Times New Roman" w:cs="Times New Roman"/>
          <w:sz w:val="24"/>
          <w:szCs w:val="24"/>
          <w:vertAlign w:val="subscript"/>
        </w:rPr>
        <w:t>22</w:t>
      </w:r>
      <w:r w:rsidR="00EC1318" w:rsidRPr="001D2140">
        <w:rPr>
          <w:rFonts w:ascii="Times New Roman" w:hAnsi="Times New Roman" w:cs="Times New Roman"/>
          <w:sz w:val="24"/>
          <w:szCs w:val="24"/>
        </w:rPr>
        <w:t>O</w:t>
      </w:r>
      <w:r w:rsidR="00EC1318" w:rsidRPr="00955559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mo</w:t>
      </w:r>
      <w:r w:rsidR="00955559">
        <w:rPr>
          <w:rFonts w:ascii="Times New Roman" w:hAnsi="Times New Roman" w:cs="Times New Roman"/>
          <w:sz w:val="24"/>
          <w:szCs w:val="24"/>
        </w:rPr>
        <w:t xml:space="preserve">lecules in aqueous solution.  Therefore, 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one mole of sugar in water </w:t>
      </w:r>
      <w:r w:rsidR="00955559">
        <w:rPr>
          <w:rFonts w:ascii="Times New Roman" w:hAnsi="Times New Roman" w:cs="Times New Roman"/>
          <w:sz w:val="24"/>
          <w:szCs w:val="24"/>
        </w:rPr>
        <w:t>contains only 1 mole of solute</w:t>
      </w:r>
      <w:r w:rsidR="00EC1318" w:rsidRPr="001D2140">
        <w:rPr>
          <w:rFonts w:ascii="Times New Roman" w:hAnsi="Times New Roman" w:cs="Times New Roman"/>
          <w:sz w:val="24"/>
          <w:szCs w:val="24"/>
        </w:rPr>
        <w:t>.</w:t>
      </w:r>
      <w:r w:rsidR="00EC1318" w:rsidRPr="001D2140">
        <w:rPr>
          <w:rFonts w:ascii="Times New Roman" w:hAnsi="Times New Roman" w:cs="Times New Roman"/>
          <w:sz w:val="24"/>
          <w:szCs w:val="24"/>
        </w:rPr>
        <w:br/>
      </w:r>
      <w:r w:rsidR="00693E6B">
        <w:rPr>
          <w:rFonts w:ascii="Times New Roman" w:hAnsi="Times New Roman" w:cs="Times New Roman"/>
          <w:sz w:val="24"/>
          <w:szCs w:val="24"/>
        </w:rPr>
        <w:t>Table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salt (NaCl) is an ionic </w:t>
      </w:r>
      <w:r w:rsidR="00693E6B">
        <w:rPr>
          <w:rFonts w:ascii="Times New Roman" w:hAnsi="Times New Roman" w:cs="Times New Roman"/>
          <w:sz w:val="24"/>
          <w:szCs w:val="24"/>
        </w:rPr>
        <w:t>substance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and </w:t>
      </w:r>
      <w:r w:rsidR="00693E6B" w:rsidRPr="001D2140">
        <w:rPr>
          <w:rFonts w:ascii="Times New Roman" w:hAnsi="Times New Roman" w:cs="Times New Roman"/>
          <w:sz w:val="24"/>
          <w:szCs w:val="24"/>
        </w:rPr>
        <w:t>di</w:t>
      </w:r>
      <w:r w:rsidR="00693E6B">
        <w:rPr>
          <w:rFonts w:ascii="Times New Roman" w:hAnsi="Times New Roman" w:cs="Times New Roman"/>
          <w:sz w:val="24"/>
          <w:szCs w:val="24"/>
        </w:rPr>
        <w:t>ssociates into Na+ and Cl- ions</w:t>
      </w:r>
      <w:r w:rsidR="00693E6B" w:rsidRPr="001D2140">
        <w:rPr>
          <w:rFonts w:ascii="Times New Roman" w:hAnsi="Times New Roman" w:cs="Times New Roman"/>
          <w:sz w:val="24"/>
          <w:szCs w:val="24"/>
        </w:rPr>
        <w:t xml:space="preserve"> 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in aqueous </w:t>
      </w:r>
      <w:r w:rsidR="00693E6B">
        <w:rPr>
          <w:rFonts w:ascii="Times New Roman" w:hAnsi="Times New Roman" w:cs="Times New Roman"/>
          <w:sz w:val="24"/>
          <w:szCs w:val="24"/>
        </w:rPr>
        <w:t>solution. Thus, 1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m</w:t>
      </w:r>
      <w:r w:rsidR="00693E6B">
        <w:rPr>
          <w:rFonts w:ascii="Times New Roman" w:hAnsi="Times New Roman" w:cs="Times New Roman"/>
          <w:sz w:val="24"/>
          <w:szCs w:val="24"/>
        </w:rPr>
        <w:t>ole of NaCl in water has 1 mole of Na+ ions and 1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mole of Cl- ions, and </w:t>
      </w:r>
      <w:r w:rsidR="00693E6B">
        <w:rPr>
          <w:rFonts w:ascii="Times New Roman" w:hAnsi="Times New Roman" w:cs="Times New Roman"/>
          <w:sz w:val="24"/>
          <w:szCs w:val="24"/>
        </w:rPr>
        <w:t>the NaCl solution has 2 moles</w:t>
      </w:r>
      <w:r w:rsidR="00EC1318">
        <w:rPr>
          <w:rFonts w:ascii="Times New Roman" w:hAnsi="Times New Roman" w:cs="Times New Roman"/>
          <w:sz w:val="24"/>
          <w:szCs w:val="24"/>
        </w:rPr>
        <w:t xml:space="preserve"> of solute particles.</w:t>
      </w:r>
    </w:p>
    <w:p w14:paraId="29A2F19C" w14:textId="77777777" w:rsidR="00EC1318" w:rsidRDefault="00955559" w:rsidP="00CC51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A7E09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the equimolar solutions of the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two substances, the number of solute particles in the salt solution would be twice that in the sugar solution.</w:t>
      </w:r>
      <w:r w:rsidR="00EC1318" w:rsidRPr="001D214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Osmotic pressure has a direct proportion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to the nu</w:t>
      </w:r>
      <w:r>
        <w:rPr>
          <w:rFonts w:ascii="Times New Roman" w:hAnsi="Times New Roman" w:cs="Times New Roman"/>
          <w:sz w:val="24"/>
          <w:szCs w:val="24"/>
        </w:rPr>
        <w:t>mber of solute particles in solution. T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osmotic pressures on the </w:t>
      </w:r>
      <w:r w:rsidR="00EC1318" w:rsidRPr="001D2140">
        <w:rPr>
          <w:rFonts w:ascii="Times New Roman" w:hAnsi="Times New Roman" w:cs="Times New Roman"/>
          <w:sz w:val="24"/>
          <w:szCs w:val="24"/>
        </w:rPr>
        <w:t>two solutions will</w:t>
      </w:r>
      <w:r>
        <w:rPr>
          <w:rFonts w:ascii="Times New Roman" w:hAnsi="Times New Roman" w:cs="Times New Roman"/>
          <w:sz w:val="24"/>
          <w:szCs w:val="24"/>
        </w:rPr>
        <w:t xml:space="preserve"> be </w:t>
      </w:r>
      <w:r w:rsidR="00EC1318" w:rsidRPr="001D2140">
        <w:rPr>
          <w:rFonts w:ascii="Times New Roman" w:hAnsi="Times New Roman" w:cs="Times New Roman"/>
          <w:sz w:val="24"/>
          <w:szCs w:val="24"/>
        </w:rPr>
        <w:t>different despite having the same concentration.</w:t>
      </w:r>
      <w:r>
        <w:rPr>
          <w:rFonts w:ascii="Times New Roman" w:hAnsi="Times New Roman" w:cs="Times New Roman"/>
          <w:sz w:val="24"/>
          <w:szCs w:val="24"/>
        </w:rPr>
        <w:t xml:space="preserve"> The sugar</w:t>
      </w:r>
      <w:r w:rsidR="00055DCA">
        <w:rPr>
          <w:rFonts w:ascii="Times New Roman" w:hAnsi="Times New Roman" w:cs="Times New Roman"/>
          <w:sz w:val="24"/>
          <w:szCs w:val="24"/>
        </w:rPr>
        <w:t xml:space="preserve"> solution</w:t>
      </w:r>
      <w:r>
        <w:rPr>
          <w:rFonts w:ascii="Times New Roman" w:hAnsi="Times New Roman" w:cs="Times New Roman"/>
          <w:sz w:val="24"/>
          <w:szCs w:val="24"/>
        </w:rPr>
        <w:t xml:space="preserve"> level will be higher than that of Salt</w:t>
      </w:r>
      <w:r w:rsidR="00FC352F">
        <w:rPr>
          <w:rFonts w:ascii="Times New Roman" w:hAnsi="Times New Roman" w:cs="Times New Roman"/>
          <w:sz w:val="24"/>
          <w:szCs w:val="24"/>
        </w:rPr>
        <w:t>.</w:t>
      </w:r>
    </w:p>
    <w:p w14:paraId="6B1BAFAE" w14:textId="77777777" w:rsidR="001C4FB3" w:rsidRDefault="001C4FB3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2FA764" w14:textId="77777777" w:rsidR="005119B0" w:rsidRDefault="00BB1A31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119B0"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119B0"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119B0"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092CD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119B0"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11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119B0"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16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</w:p>
    <w:p w14:paraId="5F35607F" w14:textId="77777777"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Atomic Mass </w:t>
      </w:r>
      <w:r w:rsidR="00CC51C2">
        <w:rPr>
          <w:rFonts w:ascii="Times New Roman" w:hAnsi="Times New Roman" w:cs="Times New Roman"/>
          <w:sz w:val="24"/>
          <w:szCs w:val="24"/>
          <w:lang w:val="en-US"/>
        </w:rPr>
        <w:t>of:</w:t>
      </w:r>
    </w:p>
    <w:p w14:paraId="1DC3D8AE" w14:textId="77777777"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C= </w:t>
      </w:r>
      <w:r w:rsidR="008F1FAF">
        <w:t>12.0</w:t>
      </w:r>
      <w:r>
        <w:t>1</w:t>
      </w:r>
    </w:p>
    <w:p w14:paraId="7D5C5E4E" w14:textId="77777777"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H= </w:t>
      </w:r>
      <w:r w:rsidR="008F1FAF">
        <w:t>1.01</w:t>
      </w:r>
    </w:p>
    <w:p w14:paraId="5B9AC108" w14:textId="77777777"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S=</w:t>
      </w:r>
      <w:r w:rsidRPr="00092CD9">
        <w:t xml:space="preserve"> </w:t>
      </w:r>
      <w:r w:rsidR="008F1FAF">
        <w:t>32.07</w:t>
      </w:r>
    </w:p>
    <w:p w14:paraId="5AEC42EB" w14:textId="77777777"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O=</w:t>
      </w:r>
      <w:r w:rsidR="008F1FAF">
        <w:rPr>
          <w:rFonts w:ascii="Times New Roman" w:hAnsi="Times New Roman" w:cs="Times New Roman"/>
          <w:sz w:val="24"/>
          <w:szCs w:val="24"/>
          <w:lang w:val="en-US"/>
        </w:rPr>
        <w:t>16.</w:t>
      </w:r>
    </w:p>
    <w:p w14:paraId="34D02A9B" w14:textId="77777777"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Therefore; Molecular mass of C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O=</w:t>
      </w:r>
      <w:r w:rsidR="008F1F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6(12.011) +10(1.008) + 2(</w:t>
      </w:r>
      <w:r w:rsidR="008F1FAF">
        <w:rPr>
          <w:rFonts w:ascii="Times New Roman" w:hAnsi="Times New Roman" w:cs="Times New Roman"/>
          <w:sz w:val="24"/>
          <w:szCs w:val="24"/>
          <w:lang w:val="en-US"/>
        </w:rPr>
        <w:t>32.07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+ </w:t>
      </w:r>
      <w:r w:rsidR="008F1FAF">
        <w:rPr>
          <w:rFonts w:ascii="Times New Roman" w:hAnsi="Times New Roman" w:cs="Times New Roman"/>
          <w:sz w:val="24"/>
          <w:szCs w:val="24"/>
          <w:lang w:val="en-US"/>
        </w:rPr>
        <w:t>16</w:t>
      </w:r>
    </w:p>
    <w:p w14:paraId="30FF521A" w14:textId="77777777" w:rsidR="00092CD9" w:rsidRDefault="008F1FAF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= </w:t>
      </w:r>
      <w:r w:rsidRPr="008F1FAF">
        <w:rPr>
          <w:rFonts w:ascii="Times New Roman" w:hAnsi="Times New Roman" w:cs="Times New Roman"/>
          <w:sz w:val="24"/>
          <w:szCs w:val="24"/>
          <w:lang w:val="en-US"/>
        </w:rPr>
        <w:t>72.066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+ 10.08 + </w:t>
      </w:r>
      <w:r w:rsidRPr="008F1FAF">
        <w:rPr>
          <w:rFonts w:ascii="Times New Roman" w:hAnsi="Times New Roman" w:cs="Times New Roman"/>
          <w:sz w:val="24"/>
          <w:szCs w:val="24"/>
          <w:lang w:val="en-US"/>
        </w:rPr>
        <w:t xml:space="preserve">64.14 </w:t>
      </w:r>
      <w:r>
        <w:rPr>
          <w:rFonts w:ascii="Times New Roman" w:hAnsi="Times New Roman" w:cs="Times New Roman"/>
          <w:sz w:val="24"/>
          <w:szCs w:val="24"/>
          <w:lang w:val="en-US"/>
        </w:rPr>
        <w:t>+ 16</w:t>
      </w:r>
    </w:p>
    <w:p w14:paraId="4DFD8876" w14:textId="77777777" w:rsidR="008F1FAF" w:rsidRDefault="008F1FAF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</w:t>
      </w:r>
      <w:r w:rsidR="009009EC">
        <w:rPr>
          <w:rFonts w:ascii="Times New Roman" w:hAnsi="Times New Roman" w:cs="Times New Roman"/>
          <w:sz w:val="24"/>
          <w:szCs w:val="24"/>
          <w:lang w:val="en-US"/>
        </w:rPr>
        <w:t>= 162.286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F1FAF">
        <w:rPr>
          <w:rFonts w:ascii="Times New Roman" w:hAnsi="Times New Roman" w:cs="Times New Roman"/>
          <w:sz w:val="24"/>
          <w:szCs w:val="24"/>
        </w:rPr>
        <w:t>g/mol</w:t>
      </w:r>
    </w:p>
    <w:p w14:paraId="1268E89E" w14:textId="77777777" w:rsidR="008F1FAF" w:rsidRDefault="008F1FAF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Molecular mass of C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>O = 11(12.011) +16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1.008)+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16</w:t>
      </w:r>
    </w:p>
    <w:p w14:paraId="5DB0AF64" w14:textId="77777777" w:rsidR="008F1FAF" w:rsidRDefault="008F1FAF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=</w:t>
      </w:r>
      <w:r w:rsidR="00057E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7E8C" w:rsidRPr="00057E8C">
        <w:rPr>
          <w:rFonts w:ascii="Times New Roman" w:hAnsi="Times New Roman" w:cs="Times New Roman"/>
          <w:sz w:val="24"/>
          <w:szCs w:val="24"/>
          <w:lang w:val="en-US"/>
        </w:rPr>
        <w:t>132.121</w:t>
      </w:r>
      <w:r w:rsidR="00057E8C">
        <w:rPr>
          <w:rFonts w:ascii="Times New Roman" w:hAnsi="Times New Roman" w:cs="Times New Roman"/>
          <w:sz w:val="24"/>
          <w:szCs w:val="24"/>
          <w:lang w:val="en-US"/>
        </w:rPr>
        <w:t>+</w:t>
      </w:r>
      <w:r w:rsidR="00057E8C" w:rsidRPr="00057E8C">
        <w:t xml:space="preserve"> </w:t>
      </w:r>
      <w:r w:rsidR="00057E8C" w:rsidRPr="00057E8C">
        <w:rPr>
          <w:rFonts w:ascii="Times New Roman" w:hAnsi="Times New Roman" w:cs="Times New Roman"/>
          <w:sz w:val="24"/>
          <w:szCs w:val="24"/>
          <w:lang w:val="en-US"/>
        </w:rPr>
        <w:t>16.128</w:t>
      </w:r>
      <w:r w:rsidR="00057E8C">
        <w:rPr>
          <w:rFonts w:ascii="Times New Roman" w:hAnsi="Times New Roman" w:cs="Times New Roman"/>
          <w:sz w:val="24"/>
          <w:szCs w:val="24"/>
          <w:lang w:val="en-US"/>
        </w:rPr>
        <w:t>+16</w:t>
      </w:r>
    </w:p>
    <w:p w14:paraId="5E457FCB" w14:textId="77777777" w:rsidR="00057E8C" w:rsidRDefault="00057E8C" w:rsidP="004A7A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= </w:t>
      </w:r>
      <w:r w:rsidRPr="00057E8C">
        <w:rPr>
          <w:rFonts w:ascii="Times New Roman" w:hAnsi="Times New Roman" w:cs="Times New Roman"/>
          <w:sz w:val="24"/>
          <w:szCs w:val="24"/>
          <w:lang w:val="en-US"/>
        </w:rPr>
        <w:t>164.249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F1FAF">
        <w:rPr>
          <w:rFonts w:ascii="Times New Roman" w:hAnsi="Times New Roman" w:cs="Times New Roman"/>
          <w:sz w:val="24"/>
          <w:szCs w:val="24"/>
        </w:rPr>
        <w:t>g/mol</w:t>
      </w:r>
    </w:p>
    <w:p w14:paraId="2B44813D" w14:textId="77777777" w:rsidR="009009EC" w:rsidRDefault="001A1B4B" w:rsidP="004A7A2B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Allicin in garlic (C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O) will be perceived first.</w:t>
      </w:r>
    </w:p>
    <w:p w14:paraId="7E1EC99D" w14:textId="77777777" w:rsidR="001A1B4B" w:rsidRPr="001A1B4B" w:rsidRDefault="001A1B4B" w:rsidP="00CC51C2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Jasmine has a higher molecular mass than Allicin, and the rate of diffusion is inversely proportional to the square root of the molecular mass </w:t>
      </w:r>
      <w:r w:rsidR="00090043">
        <w:rPr>
          <w:rFonts w:ascii="Times New Roman" w:hAnsi="Times New Roman" w:cs="Times New Roman"/>
          <w:sz w:val="24"/>
          <w:szCs w:val="24"/>
          <w:lang w:val="en-US"/>
        </w:rPr>
        <w:t>of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substance.</w:t>
      </w:r>
    </w:p>
    <w:sectPr w:rsidR="001A1B4B" w:rsidRPr="001A1B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7289A"/>
    <w:multiLevelType w:val="hybridMultilevel"/>
    <w:tmpl w:val="19D8D2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BA0"/>
    <w:rsid w:val="00055DCA"/>
    <w:rsid w:val="00057E8C"/>
    <w:rsid w:val="00090043"/>
    <w:rsid w:val="00092CD9"/>
    <w:rsid w:val="000E56F5"/>
    <w:rsid w:val="000F6C84"/>
    <w:rsid w:val="00183DA0"/>
    <w:rsid w:val="001A1B4B"/>
    <w:rsid w:val="001C4FB3"/>
    <w:rsid w:val="001C6A5B"/>
    <w:rsid w:val="001D2140"/>
    <w:rsid w:val="001D2C6D"/>
    <w:rsid w:val="00272760"/>
    <w:rsid w:val="002A4F6C"/>
    <w:rsid w:val="002C1848"/>
    <w:rsid w:val="00323ABD"/>
    <w:rsid w:val="00373DDE"/>
    <w:rsid w:val="0044347F"/>
    <w:rsid w:val="00451FC0"/>
    <w:rsid w:val="00464AF8"/>
    <w:rsid w:val="004A7A2B"/>
    <w:rsid w:val="005079A3"/>
    <w:rsid w:val="005119B0"/>
    <w:rsid w:val="00535D3E"/>
    <w:rsid w:val="005A6F8A"/>
    <w:rsid w:val="005F2CE9"/>
    <w:rsid w:val="00626371"/>
    <w:rsid w:val="00640173"/>
    <w:rsid w:val="00693E6B"/>
    <w:rsid w:val="006A30B8"/>
    <w:rsid w:val="00747CA9"/>
    <w:rsid w:val="0077443F"/>
    <w:rsid w:val="00782918"/>
    <w:rsid w:val="008867EE"/>
    <w:rsid w:val="008A78A0"/>
    <w:rsid w:val="008F1FAF"/>
    <w:rsid w:val="009009EC"/>
    <w:rsid w:val="00914C28"/>
    <w:rsid w:val="00955559"/>
    <w:rsid w:val="009641BD"/>
    <w:rsid w:val="009B511D"/>
    <w:rsid w:val="00A54BF8"/>
    <w:rsid w:val="00AB71BA"/>
    <w:rsid w:val="00AD1EB8"/>
    <w:rsid w:val="00AD343E"/>
    <w:rsid w:val="00B27EF0"/>
    <w:rsid w:val="00BA3C5E"/>
    <w:rsid w:val="00BB1A31"/>
    <w:rsid w:val="00C065AC"/>
    <w:rsid w:val="00C70696"/>
    <w:rsid w:val="00CA60CA"/>
    <w:rsid w:val="00CA745E"/>
    <w:rsid w:val="00CC51C2"/>
    <w:rsid w:val="00DA7E09"/>
    <w:rsid w:val="00E47BA0"/>
    <w:rsid w:val="00E80044"/>
    <w:rsid w:val="00E94F4F"/>
    <w:rsid w:val="00E95CB4"/>
    <w:rsid w:val="00EC1318"/>
    <w:rsid w:val="00EF0B90"/>
    <w:rsid w:val="00EF2408"/>
    <w:rsid w:val="00EF3C41"/>
    <w:rsid w:val="00F07259"/>
    <w:rsid w:val="00FC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D8964"/>
  <w15:docId w15:val="{A5E88ED0-869D-487E-93AE-608E4594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iqtextrenderedqtext">
    <w:name w:val="ui_qtext_rendered_qtext"/>
    <w:basedOn w:val="DefaultParagraphFont"/>
    <w:rsid w:val="00E47BA0"/>
  </w:style>
  <w:style w:type="character" w:styleId="PlaceholderText">
    <w:name w:val="Placeholder Text"/>
    <w:basedOn w:val="DefaultParagraphFont"/>
    <w:uiPriority w:val="99"/>
    <w:semiHidden/>
    <w:rsid w:val="00B27EF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EF0"/>
    <w:rPr>
      <w:rFonts w:ascii="Tahoma" w:hAnsi="Tahoma" w:cs="Tahoma"/>
      <w:sz w:val="16"/>
      <w:szCs w:val="16"/>
    </w:rPr>
  </w:style>
  <w:style w:type="character" w:customStyle="1" w:styleId="chemf">
    <w:name w:val="chemf"/>
    <w:basedOn w:val="DefaultParagraphFont"/>
    <w:rsid w:val="00B27EF0"/>
  </w:style>
  <w:style w:type="paragraph" w:styleId="NormalWeb">
    <w:name w:val="Normal (Web)"/>
    <w:basedOn w:val="Normal"/>
    <w:uiPriority w:val="99"/>
    <w:semiHidden/>
    <w:unhideWhenUsed/>
    <w:rsid w:val="00507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5079A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1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5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84A5A-F39D-41DF-8D07-A6FF6E5E5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Peninnah Kalondu</cp:lastModifiedBy>
  <cp:revision>2</cp:revision>
  <dcterms:created xsi:type="dcterms:W3CDTF">2018-12-20T02:07:00Z</dcterms:created>
  <dcterms:modified xsi:type="dcterms:W3CDTF">2018-12-20T02:07:00Z</dcterms:modified>
</cp:coreProperties>
</file>